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47785249" w:rsidR="000746D7" w:rsidRPr="00D33B5A" w:rsidRDefault="00D33B5A" w:rsidP="00D33B5A">
      <w:pPr>
        <w:pStyle w:val="Subtitle"/>
        <w:spacing w:before="60" w:after="60"/>
        <w:jc w:val="center"/>
        <w:rPr>
          <w:rFonts w:ascii="Arial" w:hAnsi="Arial"/>
          <w:b/>
          <w:sz w:val="12"/>
          <w:u w:val="none"/>
          <w:vertAlign w:val="superscript"/>
          <w:lang w:val="lt-LT"/>
        </w:rPr>
      </w:pPr>
      <w:r w:rsidRPr="00D33B5A">
        <w:rPr>
          <w:rFonts w:ascii="Arial" w:eastAsia="Calibri" w:hAnsi="Arial" w:cs="Arial"/>
          <w:b/>
          <w:iCs/>
          <w:sz w:val="22"/>
          <w:szCs w:val="22"/>
          <w:u w:val="none"/>
          <w:lang w:val="lt-LT"/>
        </w:rPr>
        <w:t>34331 DARBO DRABUŽIAI IR JŲ PRIEŽIŪRA</w:t>
      </w: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2B4124" w:rsidRPr="000537C4" w14:paraId="6E737DD0" w14:textId="77777777" w:rsidTr="00F2126B">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2FFC258" w14:textId="77777777" w:rsidR="002B4124" w:rsidRPr="00003345" w:rsidRDefault="002B4124" w:rsidP="00F2126B">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8CF9E1C" w14:textId="77777777" w:rsidR="002B4124" w:rsidRPr="00003345" w:rsidRDefault="002B4124" w:rsidP="00F2126B">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F1607B" w14:textId="77777777" w:rsidR="002B4124" w:rsidRPr="00003345" w:rsidRDefault="002B4124" w:rsidP="00F2126B">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A0F0D06" w14:textId="77777777" w:rsidR="002B4124" w:rsidRPr="00003345" w:rsidRDefault="002B4124" w:rsidP="00F2126B">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2B4124" w:rsidRPr="000537C4" w14:paraId="622DCA2D" w14:textId="77777777" w:rsidTr="00F2126B">
        <w:trPr>
          <w:trHeight w:val="50"/>
        </w:trPr>
        <w:tc>
          <w:tcPr>
            <w:tcW w:w="631" w:type="dxa"/>
            <w:tcBorders>
              <w:top w:val="single" w:sz="4" w:space="0" w:color="auto"/>
              <w:left w:val="single" w:sz="4" w:space="0" w:color="auto"/>
              <w:bottom w:val="single" w:sz="4" w:space="0" w:color="auto"/>
              <w:right w:val="single" w:sz="4" w:space="0" w:color="auto"/>
            </w:tcBorders>
          </w:tcPr>
          <w:p w14:paraId="5FAE7E36" w14:textId="77777777" w:rsidR="002B4124" w:rsidRPr="00003345" w:rsidRDefault="002B4124" w:rsidP="00F2126B">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442CBBF4" w14:textId="77777777" w:rsidR="002B4124" w:rsidRPr="00003345" w:rsidRDefault="002B4124" w:rsidP="00F2126B">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03334D6C" w14:textId="77777777" w:rsidR="002B4124" w:rsidRPr="00003345" w:rsidRDefault="002B4124" w:rsidP="00F2126B">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2B4124" w:rsidRPr="000537C4" w14:paraId="336BDF01" w14:textId="77777777" w:rsidTr="00F2126B">
        <w:trPr>
          <w:trHeight w:val="50"/>
        </w:trPr>
        <w:tc>
          <w:tcPr>
            <w:tcW w:w="631" w:type="dxa"/>
            <w:tcBorders>
              <w:top w:val="single" w:sz="4" w:space="0" w:color="auto"/>
              <w:left w:val="single" w:sz="4" w:space="0" w:color="auto"/>
              <w:bottom w:val="single" w:sz="4" w:space="0" w:color="auto"/>
              <w:right w:val="single" w:sz="4" w:space="0" w:color="auto"/>
            </w:tcBorders>
          </w:tcPr>
          <w:p w14:paraId="11B2050F" w14:textId="77777777" w:rsidR="002B4124" w:rsidRPr="00003345" w:rsidRDefault="002B4124" w:rsidP="00F2126B">
            <w:pPr>
              <w:widowControl w:val="0"/>
              <w:jc w:val="center"/>
              <w:rPr>
                <w:rFonts w:ascii="Arial" w:eastAsia="Calibri" w:hAnsi="Arial" w:cs="Arial"/>
                <w:i/>
                <w:sz w:val="22"/>
                <w:szCs w:val="22"/>
              </w:rPr>
            </w:pPr>
          </w:p>
        </w:tc>
        <w:tc>
          <w:tcPr>
            <w:tcW w:w="14390" w:type="dxa"/>
            <w:gridSpan w:val="2"/>
            <w:tcBorders>
              <w:top w:val="single" w:sz="4" w:space="0" w:color="auto"/>
              <w:left w:val="single" w:sz="4" w:space="0" w:color="auto"/>
              <w:bottom w:val="single" w:sz="4" w:space="0" w:color="auto"/>
              <w:right w:val="single" w:sz="4" w:space="0" w:color="auto"/>
            </w:tcBorders>
            <w:vAlign w:val="center"/>
          </w:tcPr>
          <w:p w14:paraId="7578B95B" w14:textId="77777777" w:rsidR="002B4124" w:rsidRPr="00003345" w:rsidRDefault="002B4124" w:rsidP="00F2126B">
            <w:pPr>
              <w:widowControl w:val="0"/>
              <w:jc w:val="center"/>
              <w:rPr>
                <w:rFonts w:ascii="Arial" w:eastAsia="Calibri" w:hAnsi="Arial" w:cs="Arial"/>
                <w:i/>
                <w:sz w:val="22"/>
                <w:szCs w:val="22"/>
              </w:rPr>
            </w:pPr>
            <w:r w:rsidRPr="00852621">
              <w:rPr>
                <w:rStyle w:val="normaltextrun"/>
                <w:rFonts w:ascii="Arial" w:hAnsi="Arial" w:cs="Arial"/>
                <w:b/>
                <w:bCs/>
              </w:rPr>
              <w:t>D</w:t>
            </w:r>
            <w:r w:rsidRPr="00C44169">
              <w:rPr>
                <w:rStyle w:val="normaltextrun"/>
                <w:rFonts w:ascii="Arial" w:hAnsi="Arial" w:cs="Arial"/>
                <w:b/>
                <w:bCs/>
              </w:rPr>
              <w:t>rabužių pasiuvimo ir pristatymo terminas</w:t>
            </w:r>
            <w:r>
              <w:rPr>
                <w:rStyle w:val="normaltextrun"/>
                <w:rFonts w:ascii="Arial" w:hAnsi="Arial" w:cs="Arial"/>
                <w:b/>
                <w:bCs/>
              </w:rPr>
              <w:t xml:space="preserve"> kalendorinėmis dienomis</w:t>
            </w:r>
            <w:r w:rsidRPr="00C44169">
              <w:rPr>
                <w:rStyle w:val="normaltextrun"/>
                <w:rFonts w:ascii="Arial" w:hAnsi="Arial" w:cs="Arial"/>
                <w:b/>
                <w:bCs/>
              </w:rPr>
              <w:t>*</w:t>
            </w:r>
            <w:r w:rsidRPr="00AD2E5E">
              <w:rPr>
                <w:rFonts w:ascii="Arial" w:hAnsi="Arial" w:cs="Arial"/>
                <w:bCs/>
                <w:iCs/>
                <w:sz w:val="20"/>
                <w:szCs w:val="20"/>
                <w:lang w:eastAsia="lt-LT"/>
              </w:rPr>
              <w:t xml:space="preserve"> </w:t>
            </w:r>
          </w:p>
        </w:tc>
      </w:tr>
      <w:tr w:rsidR="002B4124" w:rsidRPr="000537C4" w14:paraId="491AD9CF" w14:textId="77777777" w:rsidTr="00F2126B">
        <w:trPr>
          <w:trHeight w:val="228"/>
        </w:trPr>
        <w:tc>
          <w:tcPr>
            <w:tcW w:w="631" w:type="dxa"/>
            <w:tcBorders>
              <w:top w:val="single" w:sz="4" w:space="0" w:color="auto"/>
              <w:left w:val="single" w:sz="4" w:space="0" w:color="auto"/>
              <w:bottom w:val="single" w:sz="4" w:space="0" w:color="auto"/>
              <w:right w:val="single" w:sz="4" w:space="0" w:color="auto"/>
            </w:tcBorders>
          </w:tcPr>
          <w:p w14:paraId="4C570872" w14:textId="77777777" w:rsidR="002B4124" w:rsidRPr="00003345" w:rsidRDefault="002B4124" w:rsidP="00F2126B">
            <w:pPr>
              <w:widowControl w:val="0"/>
              <w:jc w:val="center"/>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vAlign w:val="center"/>
          </w:tcPr>
          <w:p w14:paraId="41EBEA83" w14:textId="77777777" w:rsidR="002B4124" w:rsidRPr="00003345" w:rsidRDefault="002B4124" w:rsidP="00F2126B">
            <w:pPr>
              <w:widowControl w:val="0"/>
              <w:jc w:val="center"/>
              <w:rPr>
                <w:rFonts w:ascii="Arial" w:eastAsia="Calibri" w:hAnsi="Arial" w:cs="Arial"/>
                <w:sz w:val="22"/>
                <w:szCs w:val="22"/>
              </w:rPr>
            </w:pPr>
            <w:r w:rsidRPr="2624419B">
              <w:rPr>
                <w:rFonts w:ascii="Arial" w:hAnsi="Arial" w:cs="Arial"/>
                <w:color w:val="000000" w:themeColor="text1"/>
              </w:rPr>
              <w:t>Vasarinių darbuotojų drabužių pagal TS 5</w:t>
            </w:r>
            <w:r w:rsidRPr="0028112E">
              <w:rPr>
                <w:rFonts w:ascii="Arial" w:hAnsi="Arial" w:cs="Arial"/>
                <w:color w:val="000000" w:themeColor="text1"/>
              </w:rPr>
              <w:t>.13. punkt</w:t>
            </w:r>
            <w:r w:rsidRPr="2624419B">
              <w:rPr>
                <w:rFonts w:ascii="Arial" w:hAnsi="Arial" w:cs="Arial"/>
                <w:color w:val="000000" w:themeColor="text1"/>
              </w:rPr>
              <w:t>ą.</w:t>
            </w:r>
          </w:p>
        </w:tc>
        <w:tc>
          <w:tcPr>
            <w:tcW w:w="8080" w:type="dxa"/>
            <w:tcBorders>
              <w:top w:val="single" w:sz="4" w:space="0" w:color="auto"/>
              <w:left w:val="single" w:sz="4" w:space="0" w:color="auto"/>
              <w:bottom w:val="single" w:sz="4" w:space="0" w:color="auto"/>
              <w:right w:val="single" w:sz="4" w:space="0" w:color="auto"/>
            </w:tcBorders>
          </w:tcPr>
          <w:p w14:paraId="1290690D" w14:textId="77777777" w:rsidR="002B4124" w:rsidRPr="00003345" w:rsidRDefault="002B4124" w:rsidP="00F2126B">
            <w:pPr>
              <w:widowControl w:val="0"/>
              <w:jc w:val="both"/>
              <w:rPr>
                <w:rFonts w:ascii="Arial" w:eastAsia="Calibri" w:hAnsi="Arial" w:cs="Arial"/>
                <w:sz w:val="22"/>
                <w:szCs w:val="22"/>
              </w:rPr>
            </w:pPr>
          </w:p>
        </w:tc>
      </w:tr>
      <w:tr w:rsidR="002B4124" w:rsidRPr="000537C4" w14:paraId="6B59C549" w14:textId="77777777" w:rsidTr="00F2126B">
        <w:trPr>
          <w:trHeight w:val="256"/>
        </w:trPr>
        <w:tc>
          <w:tcPr>
            <w:tcW w:w="631" w:type="dxa"/>
            <w:tcBorders>
              <w:top w:val="single" w:sz="4" w:space="0" w:color="auto"/>
              <w:left w:val="single" w:sz="4" w:space="0" w:color="auto"/>
              <w:bottom w:val="single" w:sz="4" w:space="0" w:color="auto"/>
              <w:right w:val="single" w:sz="4" w:space="0" w:color="auto"/>
            </w:tcBorders>
          </w:tcPr>
          <w:p w14:paraId="2622BBFC" w14:textId="77777777" w:rsidR="002B4124" w:rsidRPr="00003345" w:rsidRDefault="002B4124" w:rsidP="00F2126B">
            <w:pPr>
              <w:widowControl w:val="0"/>
              <w:jc w:val="center"/>
              <w:rPr>
                <w:rFonts w:ascii="Arial" w:eastAsia="Calibri" w:hAnsi="Arial" w:cs="Arial"/>
                <w:sz w:val="22"/>
                <w:szCs w:val="22"/>
              </w:rPr>
            </w:pPr>
            <w:r w:rsidRPr="00003345">
              <w:rPr>
                <w:rFonts w:ascii="Arial" w:hAnsi="Arial" w:cs="Arial"/>
                <w:b/>
                <w:sz w:val="22"/>
                <w:szCs w:val="22"/>
              </w:rPr>
              <w:t>2.</w:t>
            </w:r>
          </w:p>
        </w:tc>
        <w:tc>
          <w:tcPr>
            <w:tcW w:w="6310" w:type="dxa"/>
            <w:tcBorders>
              <w:top w:val="single" w:sz="4" w:space="0" w:color="auto"/>
              <w:left w:val="single" w:sz="4" w:space="0" w:color="auto"/>
              <w:bottom w:val="single" w:sz="4" w:space="0" w:color="auto"/>
              <w:right w:val="single" w:sz="4" w:space="0" w:color="auto"/>
            </w:tcBorders>
            <w:vAlign w:val="center"/>
          </w:tcPr>
          <w:p w14:paraId="1D926799" w14:textId="77777777" w:rsidR="002B4124" w:rsidRPr="00003345" w:rsidRDefault="002B4124" w:rsidP="00F2126B">
            <w:pPr>
              <w:widowControl w:val="0"/>
              <w:jc w:val="center"/>
              <w:rPr>
                <w:rFonts w:ascii="Arial" w:eastAsia="Calibri" w:hAnsi="Arial" w:cs="Arial"/>
                <w:sz w:val="22"/>
                <w:szCs w:val="22"/>
              </w:rPr>
            </w:pPr>
            <w:r w:rsidRPr="2624419B">
              <w:rPr>
                <w:rFonts w:ascii="Arial" w:hAnsi="Arial" w:cs="Arial"/>
                <w:color w:val="000000" w:themeColor="text1"/>
              </w:rPr>
              <w:t>Žieminių darbuotojų drabužių pagal TS 5.14. punktą.</w:t>
            </w:r>
          </w:p>
        </w:tc>
        <w:tc>
          <w:tcPr>
            <w:tcW w:w="8080" w:type="dxa"/>
            <w:tcBorders>
              <w:top w:val="single" w:sz="4" w:space="0" w:color="auto"/>
              <w:left w:val="single" w:sz="4" w:space="0" w:color="auto"/>
              <w:bottom w:val="single" w:sz="4" w:space="0" w:color="auto"/>
              <w:right w:val="single" w:sz="4" w:space="0" w:color="auto"/>
            </w:tcBorders>
          </w:tcPr>
          <w:p w14:paraId="149D2323" w14:textId="77777777" w:rsidR="002B4124" w:rsidRPr="00003345" w:rsidRDefault="002B4124" w:rsidP="00F2126B">
            <w:pPr>
              <w:widowControl w:val="0"/>
              <w:jc w:val="both"/>
              <w:rPr>
                <w:rFonts w:ascii="Arial" w:eastAsia="Calibri" w:hAnsi="Arial" w:cs="Arial"/>
                <w:sz w:val="22"/>
                <w:szCs w:val="22"/>
              </w:rPr>
            </w:pPr>
          </w:p>
        </w:tc>
      </w:tr>
      <w:tr w:rsidR="002B4124" w:rsidRPr="000537C4" w14:paraId="521EEBD6" w14:textId="77777777" w:rsidTr="00F2126B">
        <w:trPr>
          <w:trHeight w:val="256"/>
        </w:trPr>
        <w:tc>
          <w:tcPr>
            <w:tcW w:w="631" w:type="dxa"/>
            <w:tcBorders>
              <w:top w:val="single" w:sz="4" w:space="0" w:color="auto"/>
              <w:left w:val="single" w:sz="4" w:space="0" w:color="auto"/>
              <w:bottom w:val="single" w:sz="4" w:space="0" w:color="auto"/>
              <w:right w:val="single" w:sz="4" w:space="0" w:color="auto"/>
            </w:tcBorders>
          </w:tcPr>
          <w:p w14:paraId="6DF27DF9" w14:textId="77777777" w:rsidR="002B4124" w:rsidRPr="00C84A68" w:rsidRDefault="002B4124" w:rsidP="00F2126B">
            <w:pPr>
              <w:widowControl w:val="0"/>
              <w:jc w:val="center"/>
              <w:rPr>
                <w:rFonts w:ascii="Arial" w:eastAsia="Calibri" w:hAnsi="Arial" w:cs="Arial"/>
                <w:sz w:val="22"/>
                <w:szCs w:val="22"/>
                <w:lang w:val="en-US"/>
              </w:rPr>
            </w:pPr>
            <w:r>
              <w:rPr>
                <w:rFonts w:ascii="Arial" w:hAnsi="Arial" w:cs="Arial"/>
                <w:b/>
                <w:sz w:val="22"/>
                <w:szCs w:val="22"/>
                <w:lang w:val="en-US"/>
              </w:rPr>
              <w:t>3.</w:t>
            </w:r>
          </w:p>
        </w:tc>
        <w:tc>
          <w:tcPr>
            <w:tcW w:w="6310" w:type="dxa"/>
            <w:tcBorders>
              <w:top w:val="single" w:sz="4" w:space="0" w:color="auto"/>
              <w:left w:val="single" w:sz="4" w:space="0" w:color="auto"/>
              <w:bottom w:val="single" w:sz="4" w:space="0" w:color="auto"/>
              <w:right w:val="single" w:sz="4" w:space="0" w:color="auto"/>
            </w:tcBorders>
            <w:vAlign w:val="center"/>
          </w:tcPr>
          <w:p w14:paraId="0AD7AE6C" w14:textId="77777777" w:rsidR="002B4124" w:rsidRPr="00003345" w:rsidRDefault="002B4124" w:rsidP="00F2126B">
            <w:pPr>
              <w:widowControl w:val="0"/>
              <w:jc w:val="center"/>
              <w:rPr>
                <w:rFonts w:ascii="Arial" w:eastAsia="Calibri" w:hAnsi="Arial" w:cs="Arial"/>
                <w:sz w:val="22"/>
                <w:szCs w:val="22"/>
              </w:rPr>
            </w:pPr>
            <w:r w:rsidRPr="2624419B">
              <w:rPr>
                <w:rFonts w:ascii="Arial" w:hAnsi="Arial" w:cs="Arial"/>
                <w:color w:val="000000" w:themeColor="text1"/>
              </w:rPr>
              <w:t>Nestandartiniai drabužiai pagal TS 5</w:t>
            </w:r>
            <w:r w:rsidRPr="0028112E">
              <w:rPr>
                <w:rFonts w:ascii="Arial" w:hAnsi="Arial" w:cs="Arial"/>
                <w:color w:val="000000" w:themeColor="text1"/>
                <w:lang w:val="fr-FR"/>
              </w:rPr>
              <w:t xml:space="preserve">.15 </w:t>
            </w:r>
            <w:proofErr w:type="spellStart"/>
            <w:r w:rsidRPr="0028112E">
              <w:rPr>
                <w:rFonts w:ascii="Arial" w:hAnsi="Arial" w:cs="Arial"/>
                <w:color w:val="000000" w:themeColor="text1"/>
                <w:lang w:val="fr-FR"/>
              </w:rPr>
              <w:t>punktą</w:t>
            </w:r>
            <w:proofErr w:type="spellEnd"/>
            <w:r w:rsidRPr="0028112E">
              <w:rPr>
                <w:rFonts w:ascii="Arial" w:hAnsi="Arial" w:cs="Arial"/>
                <w:color w:val="000000" w:themeColor="text1"/>
                <w:lang w:val="fr-FR"/>
              </w:rPr>
              <w:t>.</w:t>
            </w:r>
          </w:p>
        </w:tc>
        <w:tc>
          <w:tcPr>
            <w:tcW w:w="8080" w:type="dxa"/>
            <w:tcBorders>
              <w:top w:val="single" w:sz="4" w:space="0" w:color="auto"/>
              <w:left w:val="single" w:sz="4" w:space="0" w:color="auto"/>
              <w:bottom w:val="single" w:sz="4" w:space="0" w:color="auto"/>
              <w:right w:val="single" w:sz="4" w:space="0" w:color="auto"/>
            </w:tcBorders>
          </w:tcPr>
          <w:p w14:paraId="0F4B2D8B" w14:textId="77777777" w:rsidR="002B4124" w:rsidRPr="00003345" w:rsidRDefault="002B4124" w:rsidP="00F2126B">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374C094D" w14:textId="12C6818A"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lastRenderedPageBreak/>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07C70FF" w14:textId="77777777" w:rsidR="00944A2B" w:rsidRDefault="00944A2B" w:rsidP="00944A2B"/>
    <w:p w14:paraId="398CD6A3" w14:textId="2AAC79D5" w:rsidR="00387217" w:rsidRPr="00944A2B" w:rsidRDefault="00387217" w:rsidP="00944A2B">
      <w:pPr>
        <w:sectPr w:rsidR="00387217" w:rsidRPr="00944A2B"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438BE00C" w14:textId="7911A4E7" w:rsidR="00AB0474" w:rsidRPr="00AB0474" w:rsidRDefault="00AB0474" w:rsidP="00AB047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AB0474">
        <w:rPr>
          <w:rFonts w:ascii="Arial" w:hAnsi="Arial" w:cs="Arial"/>
          <w:b/>
          <w:bCs/>
          <w:sz w:val="22"/>
          <w:szCs w:val="22"/>
        </w:rPr>
        <w:t>KITA INFORMACIJA</w:t>
      </w:r>
    </w:p>
    <w:p w14:paraId="09DBBD17" w14:textId="77777777" w:rsidR="00AB0474" w:rsidRPr="00AB0474" w:rsidRDefault="00AB0474" w:rsidP="00AB0474">
      <w:pPr>
        <w:pStyle w:val="ListParagraph"/>
        <w:tabs>
          <w:tab w:val="left" w:pos="426"/>
        </w:tabs>
        <w:spacing w:before="60" w:after="60"/>
        <w:ind w:left="426"/>
        <w:jc w:val="both"/>
        <w:rPr>
          <w:rFonts w:ascii="Arial" w:hAnsi="Arial" w:cs="Arial"/>
          <w:sz w:val="22"/>
          <w:szCs w:val="22"/>
        </w:rPr>
      </w:pPr>
    </w:p>
    <w:p w14:paraId="01490EC1" w14:textId="681F0A51"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944A2B">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944A2B">
        <w:rPr>
          <w:rFonts w:ascii="Arial" w:eastAsia="Aptos" w:hAnsi="Arial" w:cs="Arial"/>
          <w:noProof/>
          <w:kern w:val="2"/>
          <w:sz w:val="22"/>
          <w:szCs w:val="22"/>
          <w14:ligatures w14:val="standardContextual"/>
        </w:rPr>
        <w:t xml:space="preserve"> su tinklalapyje </w:t>
      </w:r>
      <w:hyperlink r:id="rId15" w:history="1">
        <w:r w:rsidRPr="00944A2B">
          <w:rPr>
            <w:rFonts w:ascii="Arial" w:eastAsia="Aptos" w:hAnsi="Arial" w:cs="Arial"/>
            <w:noProof/>
            <w:color w:val="467886"/>
            <w:kern w:val="2"/>
            <w:sz w:val="22"/>
            <w:szCs w:val="22"/>
            <w:u w:val="single"/>
            <w14:ligatures w14:val="standardContextual"/>
          </w:rPr>
          <w:t>www.ltg.lt</w:t>
        </w:r>
      </w:hyperlink>
      <w:r w:rsidRPr="00944A2B">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944A2B">
          <w:rPr>
            <w:rFonts w:ascii="Arial" w:eastAsia="Aptos" w:hAnsi="Arial" w:cs="Arial"/>
            <w:noProof/>
            <w:color w:val="467886"/>
            <w:kern w:val="2"/>
            <w:sz w:val="22"/>
            <w:szCs w:val="22"/>
            <w:u w:val="single"/>
            <w14:ligatures w14:val="standardContextual"/>
          </w:rPr>
          <w:t>Sankcijų įgyvendinimo ir kontrolės politika</w:t>
        </w:r>
      </w:hyperlink>
      <w:r w:rsidRPr="00944A2B">
        <w:rPr>
          <w:rFonts w:ascii="Arial" w:eastAsia="Aptos" w:hAnsi="Arial" w:cs="Arial"/>
          <w:noProof/>
          <w:kern w:val="2"/>
          <w:sz w:val="22"/>
          <w:szCs w:val="22"/>
          <w14:ligatures w14:val="standardContextual"/>
        </w:rPr>
        <w:t xml:space="preserve">, </w:t>
      </w:r>
      <w:hyperlink r:id="rId17" w:tooltip="https://ltg.lt/apie-mus/korupcijos-prevencija/" w:history="1">
        <w:r w:rsidRPr="00944A2B">
          <w:rPr>
            <w:rFonts w:ascii="Arial" w:eastAsia="Aptos" w:hAnsi="Arial" w:cs="Arial"/>
            <w:noProof/>
            <w:color w:val="467886"/>
            <w:kern w:val="2"/>
            <w:sz w:val="22"/>
            <w:szCs w:val="22"/>
            <w:u w:val="single"/>
            <w14:ligatures w14:val="standardContextual"/>
          </w:rPr>
          <w:t>Atsparumo korupcijai politika</w:t>
        </w:r>
      </w:hyperlink>
      <w:r w:rsidRPr="00944A2B">
        <w:rPr>
          <w:rFonts w:ascii="Arial" w:eastAsia="Aptos" w:hAnsi="Arial" w:cs="Arial"/>
          <w:noProof/>
          <w:kern w:val="2"/>
          <w:sz w:val="22"/>
          <w:szCs w:val="22"/>
          <w14:ligatures w14:val="standardContextual"/>
        </w:rPr>
        <w:t xml:space="preserve">, </w:t>
      </w:r>
      <w:hyperlink r:id="rId18" w:tooltip="https://ltg.lt/apie-mus/valdymas/vidaus-teises-aktai/" w:history="1">
        <w:r w:rsidRPr="00944A2B">
          <w:rPr>
            <w:rFonts w:ascii="Arial" w:eastAsia="Aptos" w:hAnsi="Arial" w:cs="Arial"/>
            <w:noProof/>
            <w:color w:val="467886"/>
            <w:kern w:val="2"/>
            <w:sz w:val="22"/>
            <w:szCs w:val="22"/>
            <w:u w:val="single"/>
            <w14:ligatures w14:val="standardContextual"/>
          </w:rPr>
          <w:t>Nacionalinio saugumo atitikties politika</w:t>
        </w:r>
      </w:hyperlink>
      <w:r w:rsidRPr="00944A2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23772AA1" w14:textId="25E2C407" w:rsidR="00624353" w:rsidRPr="0094333B" w:rsidRDefault="0094333B"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94333B">
        <w:rPr>
          <w:rFonts w:ascii="Arial" w:eastAsia="Arial" w:hAnsi="Arial" w:cs="Arial"/>
          <w:sz w:val="22"/>
          <w:szCs w:val="22"/>
        </w:rPr>
        <w:t>Dalyvaudamas Pirkime, patvirtinu, kad esu</w:t>
      </w:r>
      <w:r w:rsidRPr="0094333B">
        <w:rPr>
          <w:rFonts w:ascii="Arial" w:hAnsi="Arial" w:cs="Arial"/>
          <w:sz w:val="22"/>
          <w:szCs w:val="22"/>
        </w:rPr>
        <w:t xml:space="preserve"> susipažinęs ir laikysiuosi LTG grupės tiekėjo elgesio kodekso nuostatų </w:t>
      </w:r>
      <w:r w:rsidRPr="0094333B">
        <w:rPr>
          <w:rFonts w:ascii="Arial" w:eastAsia="Aptos" w:hAnsi="Arial" w:cs="Arial"/>
          <w:noProof/>
          <w:color w:val="467886"/>
          <w:kern w:val="2"/>
          <w:sz w:val="22"/>
          <w:szCs w:val="22"/>
          <w:u w:val="single"/>
          <w14:ligatures w14:val="standardContextual"/>
        </w:rPr>
        <w:t>(</w:t>
      </w:r>
      <w:hyperlink r:id="rId19" w:tooltip="https://doc.ltg.lt/lt/pirkimai/LTG%20Tiek%C4%97j%C5%B3%20etikos%20kodeksas%202026.pdf?_gl=1*5kktpo*_ga*NTI2MTQyNjI1LjE3NTYzNzYxMjc.*_ga_94QCJKTK8Y*czE3ODI5OTQzMTckbzMwJGcxJHQxNzgyOTk0MzIzJGo1NCRsMCRoMA.." w:history="1">
        <w:r w:rsidRPr="0094333B">
          <w:rPr>
            <w:rFonts w:ascii="Arial" w:eastAsia="Aptos" w:hAnsi="Arial" w:cs="Arial"/>
            <w:noProof/>
            <w:color w:val="467886"/>
            <w:kern w:val="2"/>
            <w:sz w:val="22"/>
            <w:szCs w:val="22"/>
            <w:u w:val="single"/>
            <w14:ligatures w14:val="standardContextual"/>
          </w:rPr>
          <w:t>paskelbta viešai</w:t>
        </w:r>
      </w:hyperlink>
      <w:r w:rsidRPr="0094333B">
        <w:rPr>
          <w:rFonts w:ascii="Arial" w:eastAsia="Aptos" w:hAnsi="Arial" w:cs="Arial"/>
          <w:noProof/>
          <w:color w:val="467886"/>
          <w:kern w:val="2"/>
          <w:sz w:val="22"/>
          <w:szCs w:val="22"/>
          <w:u w:val="single"/>
          <w14:ligatures w14:val="standardContextual"/>
        </w:rPr>
        <w:t>)</w:t>
      </w:r>
      <w:r w:rsidRPr="0094333B">
        <w:rPr>
          <w:rFonts w:ascii="Arial" w:hAnsi="Arial" w:cs="Arial"/>
          <w:sz w:val="22"/>
          <w:szCs w:val="22"/>
        </w:rPr>
        <w:t xml:space="preserve"> ir jame nurodytų veiklos principų, taip pat užtikrinsiu, kad jų laikytųsi visi mano pasitelkti tretieji asmenys (subtiekėjai, ūkio subjektai, kurių pajėgumais remiuosi ir kiti susiję asmenys).</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483B6063"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C614DB">
        <w:rPr>
          <w:rFonts w:ascii="Arial" w:hAnsi="Arial" w:cs="Arial"/>
          <w:sz w:val="22"/>
          <w:szCs w:val="22"/>
        </w:rPr>
        <w:t>siūlomas su paslaugomis.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7F2C" w14:textId="77777777" w:rsidR="00651B85" w:rsidRDefault="00651B85" w:rsidP="0043350F">
      <w:r>
        <w:separator/>
      </w:r>
    </w:p>
  </w:endnote>
  <w:endnote w:type="continuationSeparator" w:id="0">
    <w:p w14:paraId="4C3DEBBB" w14:textId="77777777" w:rsidR="00651B85" w:rsidRDefault="00651B85" w:rsidP="0043350F">
      <w:r>
        <w:continuationSeparator/>
      </w:r>
    </w:p>
  </w:endnote>
  <w:endnote w:type="continuationNotice" w:id="1">
    <w:p w14:paraId="74B54705" w14:textId="77777777" w:rsidR="00651B85" w:rsidRDefault="00651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C7E7" w14:textId="77777777" w:rsidR="00651B85" w:rsidRDefault="00651B85" w:rsidP="0043350F">
      <w:r>
        <w:separator/>
      </w:r>
    </w:p>
  </w:footnote>
  <w:footnote w:type="continuationSeparator" w:id="0">
    <w:p w14:paraId="7F815505" w14:textId="77777777" w:rsidR="00651B85" w:rsidRDefault="00651B85" w:rsidP="0043350F">
      <w:r>
        <w:continuationSeparator/>
      </w:r>
    </w:p>
  </w:footnote>
  <w:footnote w:type="continuationNotice" w:id="1">
    <w:p w14:paraId="7EF8560B" w14:textId="77777777" w:rsidR="00651B85" w:rsidRDefault="00651B85"/>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54EE"/>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303"/>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124"/>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217"/>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353"/>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1B85"/>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33B"/>
    <w:rsid w:val="009437F4"/>
    <w:rsid w:val="00944A2B"/>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2D2"/>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0474"/>
    <w:rsid w:val="00AB22B7"/>
    <w:rsid w:val="00AB3524"/>
    <w:rsid w:val="00AB4C62"/>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315"/>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4DB"/>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3B5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6B0B"/>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CE04095E72E74EB412ABF29BD5AC87" ma:contentTypeVersion="3" ma:contentTypeDescription="Kurkite naują dokumentą." ma:contentTypeScope="" ma:versionID="dee453224f54b5a9b265273e71a1eb00">
  <xsd:schema xmlns:xsd="http://www.w3.org/2001/XMLSchema" xmlns:xs="http://www.w3.org/2001/XMLSchema" xmlns:p="http://schemas.microsoft.com/office/2006/metadata/properties" xmlns:ns2="22ffe828-3274-4afc-aad9-0bad93f71bf2" targetNamespace="http://schemas.microsoft.com/office/2006/metadata/properties" ma:root="true" ma:fieldsID="c85add69107968ca0f0e92f0a8c8c9b4" ns2:_="">
    <xsd:import namespace="22ffe828-3274-4afc-aad9-0bad93f71b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fe828-3274-4afc-aad9-0bad93f71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CF6DAA74-218B-4F50-9574-198E9B29C2CD}"/>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4245</Words>
  <Characters>2420</Characters>
  <Application>Microsoft Office Word</Application>
  <DocSecurity>0</DocSecurity>
  <Lines>20</Lines>
  <Paragraphs>13</Paragraphs>
  <ScaleCrop>false</ScaleCrop>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Kęstutis Smulkys</cp:lastModifiedBy>
  <cp:revision>11</cp:revision>
  <dcterms:created xsi:type="dcterms:W3CDTF">2024-01-17T08:51:00Z</dcterms:created>
  <dcterms:modified xsi:type="dcterms:W3CDTF">2026-08-04T06:21:00Z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0x0101005ACE04095E72E74EB412ABF29BD5AC87</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